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78F" w:rsidRPr="00C0378F" w:rsidRDefault="00C0378F" w:rsidP="001A50BF">
      <w:pPr>
        <w:pStyle w:val="Title"/>
      </w:pPr>
    </w:p>
    <w:p w:rsidR="00C0378F" w:rsidRPr="00C0378F" w:rsidRDefault="00C0378F" w:rsidP="001A50BF">
      <w:pPr>
        <w:pStyle w:val="Title"/>
      </w:pPr>
    </w:p>
    <w:p w:rsidR="00EF33FC" w:rsidRPr="008067AF" w:rsidRDefault="00EF33FC" w:rsidP="00EF33FC">
      <w:pPr>
        <w:pStyle w:val="Title"/>
        <w:pBdr>
          <w:bottom w:val="single" w:sz="12" w:space="6" w:color="FFDD00" w:themeColor="accent1"/>
        </w:pBdr>
        <w:rPr>
          <w:rFonts w:asciiTheme="majorHAnsi" w:eastAsia="Times New Roman" w:hAnsiTheme="majorHAnsi" w:cs="Arial"/>
          <w:color w:val="404040"/>
          <w:sz w:val="20"/>
        </w:rPr>
      </w:pPr>
      <w:r>
        <w:t>Sales Process discovery questions</w:t>
      </w:r>
    </w:p>
    <w:p w:rsidR="00C0378F" w:rsidRPr="001A50BF" w:rsidRDefault="00C0378F" w:rsidP="0021786B">
      <w:pPr>
        <w:pStyle w:val="Subtitle"/>
      </w:pPr>
    </w:p>
    <w:p w:rsidR="00E93F79" w:rsidRDefault="00E93F79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p w:rsidR="00E93F79" w:rsidRPr="00C0378F" w:rsidRDefault="00E93F79" w:rsidP="0021786B"/>
    <w:p w:rsidR="00EF33FC" w:rsidRPr="008067AF" w:rsidRDefault="00EF33FC" w:rsidP="00EF33FC">
      <w:pPr>
        <w:pStyle w:val="Title"/>
        <w:pBdr>
          <w:bottom w:val="single" w:sz="12" w:space="6" w:color="FFDD00" w:themeColor="accent1"/>
        </w:pBdr>
        <w:rPr>
          <w:rFonts w:asciiTheme="majorHAnsi" w:eastAsia="Times New Roman" w:hAnsiTheme="majorHAnsi" w:cs="Arial"/>
          <w:color w:val="404040"/>
          <w:sz w:val="20"/>
        </w:rPr>
      </w:pPr>
      <w:r>
        <w:t>Sales Process discovery questions</w:t>
      </w:r>
    </w:p>
    <w:p w:rsidR="00EF33FC" w:rsidRDefault="00EF33FC" w:rsidP="00EF33FC">
      <w:pPr>
        <w:shd w:val="clear" w:color="auto" w:fill="FFFFFF"/>
        <w:spacing w:before="0" w:after="0" w:line="240" w:lineRule="auto"/>
        <w:rPr>
          <w:rFonts w:asciiTheme="majorHAnsi" w:eastAsia="Times New Roman" w:hAnsiTheme="majorHAnsi" w:cs="Arial"/>
          <w:b/>
          <w:bCs/>
          <w:color w:val="404040"/>
          <w:sz w:val="22"/>
          <w:szCs w:val="22"/>
        </w:rPr>
      </w:pPr>
    </w:p>
    <w:p w:rsidR="00EF33FC" w:rsidRDefault="00EF33FC" w:rsidP="00EF33FC">
      <w:pPr>
        <w:shd w:val="clear" w:color="auto" w:fill="FFFFFF"/>
        <w:spacing w:before="0" w:after="0" w:line="240" w:lineRule="auto"/>
        <w:rPr>
          <w:rFonts w:asciiTheme="majorHAnsi" w:eastAsia="Times New Roman" w:hAnsiTheme="majorHAnsi" w:cs="Arial"/>
          <w:b/>
          <w:bCs/>
          <w:color w:val="404040"/>
          <w:sz w:val="22"/>
          <w:szCs w:val="22"/>
        </w:rPr>
      </w:pPr>
    </w:p>
    <w:p w:rsidR="00EF33FC" w:rsidRDefault="00EF33FC" w:rsidP="00EF33FC">
      <w:pPr>
        <w:shd w:val="clear" w:color="auto" w:fill="FFFFFF"/>
        <w:spacing w:before="0" w:after="0" w:line="240" w:lineRule="auto"/>
        <w:rPr>
          <w:rFonts w:asciiTheme="majorHAnsi" w:eastAsia="Times New Roman" w:hAnsiTheme="majorHAnsi" w:cs="Arial"/>
          <w:b/>
          <w:bCs/>
          <w:color w:val="404040"/>
          <w:sz w:val="22"/>
          <w:szCs w:val="22"/>
        </w:rPr>
      </w:pPr>
      <w:r w:rsidRPr="00730F81">
        <w:rPr>
          <w:rFonts w:asciiTheme="majorHAnsi" w:eastAsia="Times New Roman" w:hAnsiTheme="majorHAnsi" w:cs="Arial"/>
          <w:b/>
          <w:bCs/>
          <w:color w:val="404040"/>
          <w:sz w:val="22"/>
          <w:szCs w:val="22"/>
        </w:rPr>
        <w:t>Responsibilities / “Sales Paths”:</w:t>
      </w:r>
    </w:p>
    <w:p w:rsidR="00EF33FC" w:rsidRPr="00730F81" w:rsidRDefault="00EF33FC" w:rsidP="00EF33FC">
      <w:pPr>
        <w:shd w:val="clear" w:color="auto" w:fill="FFFFFF"/>
        <w:spacing w:before="0" w:after="0" w:line="240" w:lineRule="auto"/>
        <w:rPr>
          <w:rFonts w:asciiTheme="majorHAnsi" w:eastAsia="Times New Roman" w:hAnsiTheme="majorHAnsi" w:cs="Arial"/>
          <w:b/>
          <w:bCs/>
          <w:color w:val="404040"/>
          <w:sz w:val="22"/>
          <w:szCs w:val="22"/>
        </w:rPr>
      </w:pPr>
    </w:p>
    <w:p w:rsidR="00EF33FC" w:rsidRDefault="00EF33FC" w:rsidP="00EF33FC">
      <w:pPr>
        <w:pStyle w:val="ListParagraph"/>
        <w:numPr>
          <w:ilvl w:val="0"/>
          <w:numId w:val="25"/>
        </w:numPr>
        <w:shd w:val="clear" w:color="auto" w:fill="FFFFFF"/>
        <w:spacing w:before="0" w:after="0" w:line="240" w:lineRule="auto"/>
        <w:rPr>
          <w:rFonts w:asciiTheme="majorHAnsi" w:eastAsia="Times New Roman" w:hAnsiTheme="majorHAnsi" w:cs="Arial"/>
          <w:color w:val="404040"/>
          <w:sz w:val="20"/>
        </w:rPr>
      </w:pPr>
      <w:r w:rsidRPr="00730F81">
        <w:rPr>
          <w:rFonts w:asciiTheme="majorHAnsi" w:eastAsia="Times New Roman" w:hAnsiTheme="majorHAnsi" w:cs="Arial"/>
          <w:color w:val="404040"/>
          <w:sz w:val="20"/>
        </w:rPr>
        <w:t xml:space="preserve">What are all of the responsibilities (or “Paths”) that you cover in your role in order to achieve your main goal? </w:t>
      </w:r>
    </w:p>
    <w:p w:rsidR="00EF33FC" w:rsidRPr="00712D2D" w:rsidRDefault="00EF33FC" w:rsidP="00EF33FC">
      <w:pPr>
        <w:pStyle w:val="ListParagraph"/>
        <w:numPr>
          <w:ilvl w:val="0"/>
          <w:numId w:val="0"/>
        </w:numPr>
        <w:shd w:val="clear" w:color="auto" w:fill="FFFFFF"/>
        <w:spacing w:before="0" w:after="0" w:line="240" w:lineRule="auto"/>
        <w:ind w:left="720"/>
        <w:rPr>
          <w:rFonts w:asciiTheme="majorHAnsi" w:eastAsia="Times New Roman" w:hAnsiTheme="majorHAnsi" w:cs="Arial"/>
          <w:i/>
          <w:iCs/>
          <w:color w:val="404040"/>
          <w:sz w:val="20"/>
        </w:rPr>
      </w:pPr>
      <w:r w:rsidRPr="00712D2D">
        <w:rPr>
          <w:rFonts w:asciiTheme="majorHAnsi" w:eastAsia="Times New Roman" w:hAnsiTheme="majorHAnsi" w:cs="Arial"/>
          <w:i/>
          <w:iCs/>
          <w:color w:val="404040"/>
          <w:sz w:val="18"/>
          <w:szCs w:val="18"/>
        </w:rPr>
        <w:t xml:space="preserve">(For example: BDRs often cover inbound leads generated from marketing, incoming chat </w:t>
      </w:r>
      <w:proofErr w:type="spellStart"/>
      <w:r w:rsidRPr="00712D2D">
        <w:rPr>
          <w:rFonts w:asciiTheme="majorHAnsi" w:eastAsia="Times New Roman" w:hAnsiTheme="majorHAnsi" w:cs="Arial"/>
          <w:i/>
          <w:iCs/>
          <w:color w:val="404040"/>
          <w:sz w:val="18"/>
          <w:szCs w:val="18"/>
        </w:rPr>
        <w:t>inquries</w:t>
      </w:r>
      <w:proofErr w:type="spellEnd"/>
      <w:r w:rsidRPr="00712D2D">
        <w:rPr>
          <w:rFonts w:asciiTheme="majorHAnsi" w:eastAsia="Times New Roman" w:hAnsiTheme="majorHAnsi" w:cs="Arial"/>
          <w:i/>
          <w:iCs/>
          <w:color w:val="404040"/>
          <w:sz w:val="18"/>
          <w:szCs w:val="18"/>
        </w:rPr>
        <w:t xml:space="preserve">, and </w:t>
      </w:r>
      <w:r>
        <w:rPr>
          <w:rFonts w:asciiTheme="majorHAnsi" w:eastAsia="Times New Roman" w:hAnsiTheme="majorHAnsi" w:cs="Arial"/>
          <w:i/>
          <w:iCs/>
          <w:color w:val="404040"/>
          <w:sz w:val="18"/>
          <w:szCs w:val="18"/>
        </w:rPr>
        <w:t xml:space="preserve">outbound </w:t>
      </w:r>
      <w:r w:rsidRPr="00712D2D">
        <w:rPr>
          <w:rFonts w:asciiTheme="majorHAnsi" w:eastAsia="Times New Roman" w:hAnsiTheme="majorHAnsi" w:cs="Arial"/>
          <w:i/>
          <w:iCs/>
          <w:color w:val="404040"/>
          <w:sz w:val="18"/>
          <w:szCs w:val="18"/>
        </w:rPr>
        <w:t xml:space="preserve">self-sourced </w:t>
      </w:r>
      <w:r>
        <w:rPr>
          <w:rFonts w:asciiTheme="majorHAnsi" w:eastAsia="Times New Roman" w:hAnsiTheme="majorHAnsi" w:cs="Arial"/>
          <w:i/>
          <w:iCs/>
          <w:color w:val="404040"/>
          <w:sz w:val="18"/>
          <w:szCs w:val="18"/>
        </w:rPr>
        <w:t xml:space="preserve">leads </w:t>
      </w:r>
      <w:r w:rsidRPr="00712D2D">
        <w:rPr>
          <w:rFonts w:asciiTheme="majorHAnsi" w:eastAsia="Times New Roman" w:hAnsiTheme="majorHAnsi" w:cs="Arial"/>
          <w:i/>
          <w:iCs/>
          <w:color w:val="404040"/>
          <w:sz w:val="18"/>
          <w:szCs w:val="18"/>
        </w:rPr>
        <w:t xml:space="preserve">using LinkedIn. They achieve their main goal of </w:t>
      </w:r>
      <w:r>
        <w:rPr>
          <w:rFonts w:asciiTheme="majorHAnsi" w:eastAsia="Times New Roman" w:hAnsiTheme="majorHAnsi" w:cs="Arial"/>
          <w:i/>
          <w:iCs/>
          <w:color w:val="404040"/>
          <w:sz w:val="18"/>
          <w:szCs w:val="18"/>
        </w:rPr>
        <w:t>creating new</w:t>
      </w:r>
      <w:r w:rsidRPr="00712D2D">
        <w:rPr>
          <w:rFonts w:asciiTheme="majorHAnsi" w:eastAsia="Times New Roman" w:hAnsiTheme="majorHAnsi" w:cs="Arial"/>
          <w:i/>
          <w:iCs/>
          <w:color w:val="404040"/>
          <w:sz w:val="18"/>
          <w:szCs w:val="18"/>
        </w:rPr>
        <w:t xml:space="preserve"> opportunities by </w:t>
      </w:r>
      <w:r>
        <w:rPr>
          <w:rFonts w:asciiTheme="majorHAnsi" w:eastAsia="Times New Roman" w:hAnsiTheme="majorHAnsi" w:cs="Arial"/>
          <w:i/>
          <w:iCs/>
          <w:color w:val="404040"/>
          <w:sz w:val="18"/>
          <w:szCs w:val="18"/>
        </w:rPr>
        <w:t>contacting</w:t>
      </w:r>
      <w:r w:rsidRPr="00712D2D">
        <w:rPr>
          <w:rFonts w:asciiTheme="majorHAnsi" w:eastAsia="Times New Roman" w:hAnsiTheme="majorHAnsi" w:cs="Arial"/>
          <w:i/>
          <w:iCs/>
          <w:color w:val="404040"/>
          <w:sz w:val="18"/>
          <w:szCs w:val="18"/>
        </w:rPr>
        <w:t xml:space="preserve"> leads from each of these sources or “sales paths”.)</w:t>
      </w:r>
    </w:p>
    <w:p w:rsidR="00EF33FC" w:rsidRPr="00B87A01" w:rsidRDefault="00EF33FC" w:rsidP="00EF33FC">
      <w:pPr>
        <w:pStyle w:val="ListParagraph"/>
        <w:numPr>
          <w:ilvl w:val="0"/>
          <w:numId w:val="0"/>
        </w:numPr>
        <w:shd w:val="clear" w:color="auto" w:fill="FFFFFF"/>
        <w:spacing w:before="0" w:after="0" w:line="240" w:lineRule="auto"/>
        <w:ind w:left="720"/>
        <w:rPr>
          <w:rFonts w:asciiTheme="majorHAnsi" w:eastAsia="Times New Roman" w:hAnsiTheme="majorHAnsi" w:cs="Arial"/>
          <w:b/>
          <w:bCs/>
          <w:color w:val="404040"/>
          <w:sz w:val="20"/>
        </w:rPr>
      </w:pPr>
      <w:r w:rsidRPr="00B87A01">
        <w:rPr>
          <w:rFonts w:asciiTheme="majorHAnsi" w:eastAsia="Times New Roman" w:hAnsiTheme="majorHAnsi" w:cs="Arial"/>
          <w:b/>
          <w:bCs/>
          <w:color w:val="404040"/>
          <w:sz w:val="20"/>
        </w:rPr>
        <w:t xml:space="preserve">List each path covered by the reps who will use Playbooks: </w:t>
      </w:r>
    </w:p>
    <w:p w:rsidR="00EF33FC" w:rsidRDefault="00EF33FC" w:rsidP="00EF33FC">
      <w:pPr>
        <w:pStyle w:val="ListParagraph"/>
        <w:numPr>
          <w:ilvl w:val="0"/>
          <w:numId w:val="26"/>
        </w:numPr>
        <w:shd w:val="clear" w:color="auto" w:fill="FFFFFF"/>
        <w:spacing w:before="0" w:after="0" w:line="240" w:lineRule="auto"/>
        <w:rPr>
          <w:rFonts w:asciiTheme="majorHAnsi" w:eastAsia="Times New Roman" w:hAnsiTheme="majorHAnsi" w:cs="Arial"/>
          <w:color w:val="404040"/>
          <w:sz w:val="20"/>
        </w:rPr>
      </w:pPr>
      <w:bookmarkStart w:id="0" w:name="_GoBack"/>
      <w:bookmarkEnd w:id="0"/>
    </w:p>
    <w:p w:rsidR="00EF33FC" w:rsidRDefault="00EF33FC" w:rsidP="00EF33FC">
      <w:pPr>
        <w:pStyle w:val="ListParagraph"/>
        <w:numPr>
          <w:ilvl w:val="0"/>
          <w:numId w:val="26"/>
        </w:numPr>
        <w:shd w:val="clear" w:color="auto" w:fill="FFFFFF"/>
        <w:spacing w:before="0" w:after="0" w:line="240" w:lineRule="auto"/>
        <w:rPr>
          <w:rFonts w:asciiTheme="majorHAnsi" w:eastAsia="Times New Roman" w:hAnsiTheme="majorHAnsi" w:cs="Arial"/>
          <w:color w:val="404040"/>
          <w:sz w:val="20"/>
        </w:rPr>
      </w:pPr>
    </w:p>
    <w:p w:rsidR="00EF33FC" w:rsidRPr="00712D2D" w:rsidRDefault="00EF33FC" w:rsidP="00EF33FC">
      <w:pPr>
        <w:pStyle w:val="ListParagraph"/>
        <w:numPr>
          <w:ilvl w:val="0"/>
          <w:numId w:val="26"/>
        </w:numPr>
        <w:shd w:val="clear" w:color="auto" w:fill="FFFFFF"/>
        <w:spacing w:before="0" w:after="0" w:line="240" w:lineRule="auto"/>
        <w:rPr>
          <w:rFonts w:asciiTheme="majorHAnsi" w:eastAsia="Times New Roman" w:hAnsiTheme="majorHAnsi" w:cs="Arial"/>
          <w:color w:val="404040"/>
          <w:sz w:val="20"/>
        </w:rPr>
      </w:pPr>
    </w:p>
    <w:p w:rsidR="00EF33FC" w:rsidRPr="00730F81" w:rsidRDefault="00EF33FC" w:rsidP="00EF33FC">
      <w:pPr>
        <w:shd w:val="clear" w:color="auto" w:fill="FFFFFF"/>
        <w:spacing w:before="0" w:after="0" w:line="240" w:lineRule="auto"/>
        <w:rPr>
          <w:rFonts w:asciiTheme="majorHAnsi" w:eastAsia="Times New Roman" w:hAnsiTheme="majorHAnsi" w:cs="Arial"/>
          <w:b/>
          <w:bCs/>
          <w:color w:val="404040"/>
          <w:sz w:val="22"/>
          <w:szCs w:val="22"/>
        </w:rPr>
      </w:pPr>
      <w:r w:rsidRPr="00FC4B11">
        <w:rPr>
          <w:rFonts w:asciiTheme="majorHAnsi" w:eastAsia="Times New Roman" w:hAnsiTheme="majorHAnsi" w:cs="Arial"/>
          <w:b/>
          <w:bCs/>
          <w:color w:val="404040"/>
          <w:sz w:val="22"/>
          <w:szCs w:val="22"/>
        </w:rPr>
        <w:t xml:space="preserve">Record Management: </w:t>
      </w:r>
    </w:p>
    <w:p w:rsidR="00EF33FC" w:rsidRPr="00730F81" w:rsidRDefault="00EF33FC" w:rsidP="00EF33FC">
      <w:pPr>
        <w:shd w:val="clear" w:color="auto" w:fill="FFFFFF"/>
        <w:spacing w:before="0" w:after="0" w:line="240" w:lineRule="auto"/>
        <w:rPr>
          <w:rFonts w:asciiTheme="majorHAnsi" w:eastAsia="Times New Roman" w:hAnsiTheme="majorHAnsi" w:cs="Arial"/>
          <w:color w:val="404040"/>
          <w:sz w:val="20"/>
        </w:rPr>
      </w:pPr>
      <w:r w:rsidRPr="00730F81">
        <w:rPr>
          <w:rFonts w:asciiTheme="majorHAnsi" w:eastAsia="Times New Roman" w:hAnsiTheme="majorHAnsi" w:cs="Arial"/>
          <w:color w:val="404040"/>
          <w:sz w:val="20"/>
        </w:rPr>
        <w:t xml:space="preserve">For each "sales path" identified from the previous question: </w:t>
      </w:r>
    </w:p>
    <w:p w:rsidR="00EF33FC" w:rsidRPr="00FC4B11" w:rsidRDefault="00EF33FC" w:rsidP="00EF33FC">
      <w:pPr>
        <w:pStyle w:val="ListParagraph"/>
        <w:numPr>
          <w:ilvl w:val="0"/>
          <w:numId w:val="28"/>
        </w:numPr>
        <w:shd w:val="clear" w:color="auto" w:fill="FFFFFF"/>
        <w:spacing w:before="0" w:after="0" w:line="240" w:lineRule="auto"/>
        <w:rPr>
          <w:rFonts w:asciiTheme="majorHAnsi" w:eastAsia="Times New Roman" w:hAnsiTheme="majorHAnsi" w:cs="Arial"/>
          <w:color w:val="404040"/>
          <w:sz w:val="20"/>
        </w:rPr>
      </w:pPr>
      <w:r w:rsidRPr="00FC4B11">
        <w:rPr>
          <w:rFonts w:asciiTheme="majorHAnsi" w:eastAsia="Times New Roman" w:hAnsiTheme="majorHAnsi" w:cs="Arial"/>
          <w:color w:val="404040"/>
          <w:sz w:val="20"/>
        </w:rPr>
        <w:t xml:space="preserve">What does the rep work with: Leads, Contacts, Opportunities, Accounts, Custom Objects? </w:t>
      </w:r>
    </w:p>
    <w:p w:rsidR="00EF33FC" w:rsidRPr="00FC4B11" w:rsidRDefault="00EF33FC" w:rsidP="00EF33FC">
      <w:pPr>
        <w:pStyle w:val="ListParagraph"/>
        <w:numPr>
          <w:ilvl w:val="0"/>
          <w:numId w:val="28"/>
        </w:numPr>
        <w:shd w:val="clear" w:color="auto" w:fill="FFFFFF"/>
        <w:spacing w:before="0" w:after="0" w:line="240" w:lineRule="auto"/>
        <w:rPr>
          <w:rFonts w:asciiTheme="majorHAnsi" w:eastAsia="Times New Roman" w:hAnsiTheme="majorHAnsi" w:cs="Arial"/>
          <w:color w:val="404040"/>
          <w:sz w:val="20"/>
        </w:rPr>
      </w:pPr>
      <w:r w:rsidRPr="00FC4B11">
        <w:rPr>
          <w:rFonts w:asciiTheme="majorHAnsi" w:eastAsia="Times New Roman" w:hAnsiTheme="majorHAnsi" w:cs="Arial"/>
          <w:color w:val="404040"/>
          <w:sz w:val="20"/>
        </w:rPr>
        <w:t xml:space="preserve">Does the rep own the records they work with? </w:t>
      </w:r>
    </w:p>
    <w:p w:rsidR="00EF33FC" w:rsidRPr="00FC4B11" w:rsidRDefault="00EF33FC" w:rsidP="00EF33FC">
      <w:pPr>
        <w:pStyle w:val="ListParagraph"/>
        <w:numPr>
          <w:ilvl w:val="0"/>
          <w:numId w:val="28"/>
        </w:numPr>
        <w:shd w:val="clear" w:color="auto" w:fill="FFFFFF"/>
        <w:spacing w:before="0" w:after="0" w:line="240" w:lineRule="auto"/>
        <w:rPr>
          <w:rFonts w:asciiTheme="majorHAnsi" w:eastAsia="Times New Roman" w:hAnsiTheme="majorHAnsi" w:cs="Arial"/>
          <w:color w:val="404040"/>
          <w:sz w:val="20"/>
        </w:rPr>
      </w:pPr>
      <w:r w:rsidRPr="00FC4B11">
        <w:rPr>
          <w:rFonts w:asciiTheme="majorHAnsi" w:eastAsia="Times New Roman" w:hAnsiTheme="majorHAnsi" w:cs="Arial"/>
          <w:color w:val="404040"/>
          <w:sz w:val="20"/>
        </w:rPr>
        <w:t>Where does a rep go in the CRM to access records? (Does the rep use views, reports, other?)</w:t>
      </w:r>
    </w:p>
    <w:p w:rsidR="00EF33FC" w:rsidRPr="00FC4B11" w:rsidRDefault="00EF33FC" w:rsidP="00EF33FC">
      <w:pPr>
        <w:pStyle w:val="ListParagraph"/>
        <w:numPr>
          <w:ilvl w:val="0"/>
          <w:numId w:val="28"/>
        </w:numPr>
        <w:shd w:val="clear" w:color="auto" w:fill="FFFFFF"/>
        <w:spacing w:before="0" w:after="0" w:line="240" w:lineRule="auto"/>
        <w:rPr>
          <w:rFonts w:asciiTheme="majorHAnsi" w:eastAsia="Times New Roman" w:hAnsiTheme="majorHAnsi" w:cs="Arial"/>
          <w:color w:val="404040"/>
          <w:sz w:val="20"/>
        </w:rPr>
      </w:pPr>
      <w:r w:rsidRPr="00FC4B11">
        <w:rPr>
          <w:rFonts w:asciiTheme="majorHAnsi" w:eastAsia="Times New Roman" w:hAnsiTheme="majorHAnsi" w:cs="Arial"/>
          <w:color w:val="404040"/>
          <w:sz w:val="20"/>
        </w:rPr>
        <w:t xml:space="preserve">How does a rep prioritize or decide which records to work first? </w:t>
      </w:r>
    </w:p>
    <w:p w:rsidR="00EF33FC" w:rsidRPr="00FC4B11" w:rsidRDefault="00EF33FC" w:rsidP="00EF33FC">
      <w:pPr>
        <w:pStyle w:val="ListParagraph"/>
        <w:numPr>
          <w:ilvl w:val="0"/>
          <w:numId w:val="28"/>
        </w:numPr>
        <w:shd w:val="clear" w:color="auto" w:fill="FFFFFF"/>
        <w:spacing w:before="0" w:after="0" w:line="240" w:lineRule="auto"/>
        <w:rPr>
          <w:rFonts w:asciiTheme="majorHAnsi" w:eastAsia="Times New Roman" w:hAnsiTheme="majorHAnsi" w:cs="Arial"/>
          <w:color w:val="404040"/>
          <w:sz w:val="20"/>
        </w:rPr>
      </w:pPr>
      <w:r w:rsidRPr="00FC4B11">
        <w:rPr>
          <w:rFonts w:asciiTheme="majorHAnsi" w:eastAsia="Times New Roman" w:hAnsiTheme="majorHAnsi" w:cs="Arial"/>
          <w:color w:val="404040"/>
          <w:sz w:val="20"/>
        </w:rPr>
        <w:t xml:space="preserve">How does the rep initially engage with the prospect? </w:t>
      </w:r>
    </w:p>
    <w:p w:rsidR="00EF33FC" w:rsidRPr="00FC4B11" w:rsidRDefault="00EF33FC" w:rsidP="00EF33FC">
      <w:pPr>
        <w:pStyle w:val="ListParagraph"/>
        <w:numPr>
          <w:ilvl w:val="0"/>
          <w:numId w:val="28"/>
        </w:numPr>
        <w:shd w:val="clear" w:color="auto" w:fill="FFFFFF"/>
        <w:spacing w:before="0" w:after="0" w:line="240" w:lineRule="auto"/>
        <w:rPr>
          <w:rFonts w:asciiTheme="majorHAnsi" w:eastAsia="Times New Roman" w:hAnsiTheme="majorHAnsi" w:cs="Arial"/>
          <w:color w:val="404040"/>
          <w:sz w:val="20"/>
        </w:rPr>
      </w:pPr>
      <w:r w:rsidRPr="00FC4B11">
        <w:rPr>
          <w:rFonts w:asciiTheme="majorHAnsi" w:eastAsia="Times New Roman" w:hAnsiTheme="majorHAnsi" w:cs="Arial"/>
          <w:color w:val="404040"/>
          <w:sz w:val="20"/>
        </w:rPr>
        <w:t xml:space="preserve">What is done in the CRM to record that action? </w:t>
      </w:r>
    </w:p>
    <w:p w:rsidR="00EF33FC" w:rsidRPr="00FC4B11" w:rsidRDefault="00EF33FC" w:rsidP="00EF33FC">
      <w:pPr>
        <w:pStyle w:val="ListParagraph"/>
        <w:numPr>
          <w:ilvl w:val="0"/>
          <w:numId w:val="28"/>
        </w:numPr>
        <w:shd w:val="clear" w:color="auto" w:fill="FFFFFF"/>
        <w:spacing w:before="0" w:after="0" w:line="240" w:lineRule="auto"/>
        <w:rPr>
          <w:rFonts w:asciiTheme="majorHAnsi" w:eastAsia="Times New Roman" w:hAnsiTheme="majorHAnsi" w:cs="Arial"/>
          <w:color w:val="404040"/>
          <w:sz w:val="20"/>
        </w:rPr>
      </w:pPr>
      <w:r w:rsidRPr="00FC4B11">
        <w:rPr>
          <w:rFonts w:asciiTheme="majorHAnsi" w:eastAsia="Times New Roman" w:hAnsiTheme="majorHAnsi" w:cs="Arial"/>
          <w:color w:val="404040"/>
          <w:sz w:val="20"/>
        </w:rPr>
        <w:t xml:space="preserve">What fields on the Task are required when logging a phone call and an email? </w:t>
      </w:r>
    </w:p>
    <w:p w:rsidR="00EF33FC" w:rsidRPr="00FC4B11" w:rsidRDefault="00EF33FC" w:rsidP="00EF33FC">
      <w:pPr>
        <w:pStyle w:val="ListParagraph"/>
        <w:numPr>
          <w:ilvl w:val="0"/>
          <w:numId w:val="28"/>
        </w:numPr>
        <w:shd w:val="clear" w:color="auto" w:fill="FFFFFF"/>
        <w:spacing w:before="0" w:after="0" w:line="240" w:lineRule="auto"/>
        <w:rPr>
          <w:rFonts w:asciiTheme="majorHAnsi" w:eastAsia="Times New Roman" w:hAnsiTheme="majorHAnsi" w:cs="Arial"/>
          <w:color w:val="404040"/>
          <w:sz w:val="20"/>
        </w:rPr>
      </w:pPr>
      <w:r w:rsidRPr="00FC4B11">
        <w:rPr>
          <w:rFonts w:asciiTheme="majorHAnsi" w:eastAsia="Times New Roman" w:hAnsiTheme="majorHAnsi" w:cs="Arial"/>
          <w:color w:val="404040"/>
          <w:sz w:val="20"/>
        </w:rPr>
        <w:t xml:space="preserve">If the prospect is not interested what field updates occur on the record? </w:t>
      </w:r>
    </w:p>
    <w:p w:rsidR="00EF33FC" w:rsidRPr="00FC4B11" w:rsidRDefault="00EF33FC" w:rsidP="00EF33FC">
      <w:pPr>
        <w:pStyle w:val="ListParagraph"/>
        <w:numPr>
          <w:ilvl w:val="0"/>
          <w:numId w:val="28"/>
        </w:numPr>
        <w:shd w:val="clear" w:color="auto" w:fill="FFFFFF"/>
        <w:spacing w:before="0" w:after="0" w:line="240" w:lineRule="auto"/>
        <w:rPr>
          <w:rFonts w:asciiTheme="majorHAnsi" w:eastAsia="Times New Roman" w:hAnsiTheme="majorHAnsi" w:cs="Arial"/>
          <w:color w:val="404040"/>
          <w:sz w:val="20"/>
        </w:rPr>
      </w:pPr>
      <w:r w:rsidRPr="00FC4B11">
        <w:rPr>
          <w:rFonts w:asciiTheme="majorHAnsi" w:eastAsia="Times New Roman" w:hAnsiTheme="majorHAnsi" w:cs="Arial"/>
          <w:color w:val="404040"/>
          <w:sz w:val="20"/>
        </w:rPr>
        <w:t xml:space="preserve">If the prospect is interested what field updates occur on the record? </w:t>
      </w:r>
    </w:p>
    <w:p w:rsidR="00EF33FC" w:rsidRPr="00FC4B11" w:rsidRDefault="00EF33FC" w:rsidP="00EF33FC">
      <w:pPr>
        <w:pStyle w:val="ListParagraph"/>
        <w:numPr>
          <w:ilvl w:val="0"/>
          <w:numId w:val="28"/>
        </w:numPr>
        <w:shd w:val="clear" w:color="auto" w:fill="FFFFFF"/>
        <w:spacing w:before="0" w:after="0" w:line="240" w:lineRule="auto"/>
        <w:rPr>
          <w:rFonts w:asciiTheme="majorHAnsi" w:eastAsia="Times New Roman" w:hAnsiTheme="majorHAnsi" w:cs="Arial"/>
          <w:color w:val="404040"/>
          <w:sz w:val="20"/>
        </w:rPr>
      </w:pPr>
      <w:r w:rsidRPr="00FC4B11">
        <w:rPr>
          <w:rFonts w:asciiTheme="majorHAnsi" w:eastAsia="Times New Roman" w:hAnsiTheme="majorHAnsi" w:cs="Arial"/>
          <w:color w:val="404040"/>
          <w:sz w:val="20"/>
        </w:rPr>
        <w:t xml:space="preserve">What other fields does the rep need to keep up to date while following the process? </w:t>
      </w:r>
    </w:p>
    <w:p w:rsidR="00EF33FC" w:rsidRPr="00FC4B11" w:rsidRDefault="00EF33FC" w:rsidP="00EF33FC">
      <w:pPr>
        <w:shd w:val="clear" w:color="auto" w:fill="FFFFFF"/>
        <w:spacing w:before="0" w:after="0" w:line="240" w:lineRule="auto"/>
        <w:rPr>
          <w:rFonts w:asciiTheme="majorHAnsi" w:eastAsia="Times New Roman" w:hAnsiTheme="majorHAnsi" w:cs="Arial"/>
          <w:color w:val="404040"/>
          <w:sz w:val="20"/>
        </w:rPr>
      </w:pPr>
    </w:p>
    <w:p w:rsidR="00EF33FC" w:rsidRPr="00730F81" w:rsidRDefault="00EF33FC" w:rsidP="00EF33FC">
      <w:pPr>
        <w:shd w:val="clear" w:color="auto" w:fill="FFFFFF"/>
        <w:spacing w:before="0" w:after="0" w:line="240" w:lineRule="auto"/>
        <w:rPr>
          <w:rFonts w:asciiTheme="majorHAnsi" w:eastAsia="Times New Roman" w:hAnsiTheme="majorHAnsi" w:cs="Arial"/>
          <w:b/>
          <w:bCs/>
          <w:color w:val="404040"/>
          <w:sz w:val="22"/>
          <w:szCs w:val="22"/>
        </w:rPr>
      </w:pPr>
      <w:r w:rsidRPr="00FC4B11">
        <w:rPr>
          <w:rFonts w:asciiTheme="majorHAnsi" w:eastAsia="Times New Roman" w:hAnsiTheme="majorHAnsi" w:cs="Arial"/>
          <w:b/>
          <w:bCs/>
          <w:color w:val="404040"/>
          <w:sz w:val="22"/>
          <w:szCs w:val="22"/>
        </w:rPr>
        <w:t xml:space="preserve">Daily Structure: </w:t>
      </w:r>
    </w:p>
    <w:p w:rsidR="00EF33FC" w:rsidRPr="00730F81" w:rsidRDefault="00EF33FC" w:rsidP="00EF33FC">
      <w:pPr>
        <w:pStyle w:val="ListParagraph"/>
        <w:numPr>
          <w:ilvl w:val="0"/>
          <w:numId w:val="29"/>
        </w:numPr>
        <w:shd w:val="clear" w:color="auto" w:fill="FFFFFF"/>
        <w:spacing w:before="0" w:after="0" w:line="240" w:lineRule="auto"/>
        <w:rPr>
          <w:rFonts w:asciiTheme="majorHAnsi" w:eastAsia="Times New Roman" w:hAnsiTheme="majorHAnsi" w:cs="Arial"/>
          <w:color w:val="404040"/>
          <w:sz w:val="20"/>
        </w:rPr>
      </w:pPr>
      <w:r w:rsidRPr="00730F81">
        <w:rPr>
          <w:rFonts w:asciiTheme="majorHAnsi" w:eastAsia="Times New Roman" w:hAnsiTheme="majorHAnsi" w:cs="Arial"/>
          <w:color w:val="404040"/>
          <w:sz w:val="20"/>
        </w:rPr>
        <w:t xml:space="preserve">How does a rep usually structure their day? </w:t>
      </w:r>
      <w:r>
        <w:rPr>
          <w:rFonts w:asciiTheme="majorHAnsi" w:eastAsia="Times New Roman" w:hAnsiTheme="majorHAnsi" w:cs="Arial"/>
          <w:b/>
          <w:bCs/>
          <w:i/>
          <w:iCs/>
          <w:color w:val="404040"/>
          <w:sz w:val="20"/>
        </w:rPr>
        <w:t>What time of day</w:t>
      </w:r>
      <w:r w:rsidRPr="00730F81">
        <w:rPr>
          <w:rFonts w:asciiTheme="majorHAnsi" w:eastAsia="Times New Roman" w:hAnsiTheme="majorHAnsi" w:cs="Arial"/>
          <w:color w:val="404040"/>
          <w:sz w:val="20"/>
        </w:rPr>
        <w:t xml:space="preserve"> do they </w:t>
      </w:r>
      <w:r>
        <w:rPr>
          <w:rFonts w:asciiTheme="majorHAnsi" w:eastAsia="Times New Roman" w:hAnsiTheme="majorHAnsi" w:cs="Arial"/>
          <w:color w:val="404040"/>
          <w:sz w:val="20"/>
        </w:rPr>
        <w:t xml:space="preserve">usually </w:t>
      </w:r>
      <w:r w:rsidRPr="00730F81">
        <w:rPr>
          <w:rFonts w:asciiTheme="majorHAnsi" w:eastAsia="Times New Roman" w:hAnsiTheme="majorHAnsi" w:cs="Arial"/>
          <w:color w:val="404040"/>
          <w:sz w:val="20"/>
        </w:rPr>
        <w:t xml:space="preserve">focus on each of their responsibilities? </w:t>
      </w:r>
    </w:p>
    <w:p w:rsidR="00EF33FC" w:rsidRPr="00FC4B11" w:rsidRDefault="00EF33FC" w:rsidP="00EF33FC">
      <w:pPr>
        <w:shd w:val="clear" w:color="auto" w:fill="FFFFFF"/>
        <w:spacing w:before="0" w:after="0" w:line="240" w:lineRule="auto"/>
        <w:rPr>
          <w:rFonts w:asciiTheme="majorHAnsi" w:eastAsia="Times New Roman" w:hAnsiTheme="majorHAnsi" w:cs="Arial"/>
          <w:color w:val="404040"/>
          <w:sz w:val="20"/>
        </w:rPr>
      </w:pPr>
    </w:p>
    <w:p w:rsidR="00EF33FC" w:rsidRPr="00730F81" w:rsidRDefault="00EF33FC" w:rsidP="00EF33FC">
      <w:pPr>
        <w:shd w:val="clear" w:color="auto" w:fill="FFFFFF"/>
        <w:spacing w:before="0" w:after="0" w:line="240" w:lineRule="auto"/>
        <w:rPr>
          <w:rFonts w:asciiTheme="majorHAnsi" w:eastAsia="Times New Roman" w:hAnsiTheme="majorHAnsi" w:cs="Arial"/>
          <w:b/>
          <w:bCs/>
          <w:color w:val="404040"/>
          <w:sz w:val="22"/>
          <w:szCs w:val="22"/>
        </w:rPr>
      </w:pPr>
      <w:r w:rsidRPr="00FC4B11">
        <w:rPr>
          <w:rFonts w:asciiTheme="majorHAnsi" w:eastAsia="Times New Roman" w:hAnsiTheme="majorHAnsi" w:cs="Arial"/>
          <w:b/>
          <w:bCs/>
          <w:color w:val="404040"/>
          <w:sz w:val="22"/>
          <w:szCs w:val="22"/>
        </w:rPr>
        <w:t xml:space="preserve">Baseline: </w:t>
      </w:r>
    </w:p>
    <w:p w:rsidR="00EF33FC" w:rsidRPr="00730F81" w:rsidRDefault="00EF33FC" w:rsidP="00EF33FC">
      <w:pPr>
        <w:pStyle w:val="ListParagraph"/>
        <w:numPr>
          <w:ilvl w:val="0"/>
          <w:numId w:val="30"/>
        </w:numPr>
        <w:shd w:val="clear" w:color="auto" w:fill="FFFFFF"/>
        <w:spacing w:before="0" w:after="0" w:line="240" w:lineRule="auto"/>
        <w:rPr>
          <w:rFonts w:asciiTheme="majorHAnsi" w:eastAsia="Times New Roman" w:hAnsiTheme="majorHAnsi" w:cs="Arial"/>
          <w:color w:val="404040"/>
          <w:sz w:val="20"/>
        </w:rPr>
      </w:pPr>
      <w:r w:rsidRPr="00730F81">
        <w:rPr>
          <w:rFonts w:asciiTheme="majorHAnsi" w:eastAsia="Times New Roman" w:hAnsiTheme="majorHAnsi" w:cs="Arial"/>
          <w:color w:val="404040"/>
          <w:sz w:val="20"/>
        </w:rPr>
        <w:t>How many calls, emails, appointments</w:t>
      </w:r>
      <w:r>
        <w:rPr>
          <w:rFonts w:asciiTheme="majorHAnsi" w:eastAsia="Times New Roman" w:hAnsiTheme="majorHAnsi" w:cs="Arial"/>
          <w:color w:val="404040"/>
          <w:sz w:val="20"/>
        </w:rPr>
        <w:t>,</w:t>
      </w:r>
      <w:r w:rsidRPr="00730F81">
        <w:rPr>
          <w:rFonts w:asciiTheme="majorHAnsi" w:eastAsia="Times New Roman" w:hAnsiTheme="majorHAnsi" w:cs="Arial"/>
          <w:color w:val="404040"/>
          <w:sz w:val="20"/>
        </w:rPr>
        <w:t xml:space="preserve"> </w:t>
      </w:r>
      <w:r>
        <w:rPr>
          <w:rFonts w:asciiTheme="majorHAnsi" w:eastAsia="Times New Roman" w:hAnsiTheme="majorHAnsi" w:cs="Arial"/>
          <w:color w:val="404040"/>
          <w:sz w:val="20"/>
        </w:rPr>
        <w:t xml:space="preserve">new </w:t>
      </w:r>
      <w:r w:rsidRPr="00730F81">
        <w:rPr>
          <w:rFonts w:asciiTheme="majorHAnsi" w:eastAsia="Times New Roman" w:hAnsiTheme="majorHAnsi" w:cs="Arial"/>
          <w:color w:val="404040"/>
          <w:sz w:val="20"/>
        </w:rPr>
        <w:t>opportunities</w:t>
      </w:r>
      <w:r>
        <w:rPr>
          <w:rFonts w:asciiTheme="majorHAnsi" w:eastAsia="Times New Roman" w:hAnsiTheme="majorHAnsi" w:cs="Arial"/>
          <w:color w:val="404040"/>
          <w:sz w:val="20"/>
        </w:rPr>
        <w:t>, or closed deals</w:t>
      </w:r>
      <w:r w:rsidRPr="00730F81">
        <w:rPr>
          <w:rFonts w:asciiTheme="majorHAnsi" w:eastAsia="Times New Roman" w:hAnsiTheme="majorHAnsi" w:cs="Arial"/>
          <w:color w:val="404040"/>
          <w:sz w:val="20"/>
        </w:rPr>
        <w:t xml:space="preserve"> are they generating in a day, </w:t>
      </w:r>
      <w:proofErr w:type="gramStart"/>
      <w:r w:rsidRPr="00730F81">
        <w:rPr>
          <w:rFonts w:asciiTheme="majorHAnsi" w:eastAsia="Times New Roman" w:hAnsiTheme="majorHAnsi" w:cs="Arial"/>
          <w:color w:val="404040"/>
          <w:sz w:val="20"/>
        </w:rPr>
        <w:t xml:space="preserve">week, </w:t>
      </w:r>
      <w:r>
        <w:rPr>
          <w:rFonts w:asciiTheme="majorHAnsi" w:eastAsia="Times New Roman" w:hAnsiTheme="majorHAnsi" w:cs="Arial"/>
          <w:color w:val="404040"/>
          <w:sz w:val="20"/>
        </w:rPr>
        <w:t xml:space="preserve"> </w:t>
      </w:r>
      <w:r w:rsidRPr="00730F81">
        <w:rPr>
          <w:rFonts w:asciiTheme="majorHAnsi" w:eastAsia="Times New Roman" w:hAnsiTheme="majorHAnsi" w:cs="Arial"/>
          <w:color w:val="404040"/>
          <w:sz w:val="20"/>
        </w:rPr>
        <w:t>month</w:t>
      </w:r>
      <w:proofErr w:type="gramEnd"/>
      <w:r>
        <w:rPr>
          <w:rFonts w:asciiTheme="majorHAnsi" w:eastAsia="Times New Roman" w:hAnsiTheme="majorHAnsi" w:cs="Arial"/>
          <w:color w:val="404040"/>
          <w:sz w:val="20"/>
        </w:rPr>
        <w:t>, or quarter</w:t>
      </w:r>
      <w:r w:rsidRPr="00730F81">
        <w:rPr>
          <w:rFonts w:asciiTheme="majorHAnsi" w:eastAsia="Times New Roman" w:hAnsiTheme="majorHAnsi" w:cs="Arial"/>
          <w:color w:val="404040"/>
          <w:sz w:val="20"/>
        </w:rPr>
        <w:t xml:space="preserve">? </w:t>
      </w:r>
      <w:r w:rsidRPr="00B87A01">
        <w:rPr>
          <w:rFonts w:asciiTheme="majorHAnsi" w:eastAsia="Times New Roman" w:hAnsiTheme="majorHAnsi" w:cs="Arial"/>
          <w:b/>
          <w:bCs/>
          <w:color w:val="404040"/>
          <w:sz w:val="20"/>
        </w:rPr>
        <w:t>(Identify the accurate current performance for at least one KPI.)</w:t>
      </w:r>
    </w:p>
    <w:p w:rsidR="00EF33FC" w:rsidRPr="00730F81" w:rsidRDefault="00EF33FC" w:rsidP="00EF33FC">
      <w:pPr>
        <w:spacing w:before="0" w:after="0" w:line="240" w:lineRule="auto"/>
        <w:rPr>
          <w:rFonts w:asciiTheme="majorHAnsi" w:hAnsiTheme="majorHAnsi"/>
          <w:sz w:val="20"/>
        </w:rPr>
      </w:pPr>
    </w:p>
    <w:p w:rsidR="00EF33FC" w:rsidRPr="00730F81" w:rsidRDefault="00EF33FC" w:rsidP="00EF33FC">
      <w:pPr>
        <w:shd w:val="clear" w:color="auto" w:fill="FFFFFF"/>
        <w:spacing w:before="0" w:after="0" w:line="240" w:lineRule="auto"/>
        <w:rPr>
          <w:rFonts w:asciiTheme="majorHAnsi" w:eastAsia="Times New Roman" w:hAnsiTheme="majorHAnsi" w:cs="Arial"/>
          <w:b/>
          <w:bCs/>
          <w:color w:val="404040"/>
          <w:sz w:val="22"/>
          <w:szCs w:val="22"/>
        </w:rPr>
      </w:pPr>
      <w:r w:rsidRPr="00730F81">
        <w:rPr>
          <w:rFonts w:asciiTheme="majorHAnsi" w:eastAsia="Times New Roman" w:hAnsiTheme="majorHAnsi" w:cs="Arial"/>
          <w:b/>
          <w:bCs/>
          <w:color w:val="404040"/>
          <w:sz w:val="22"/>
          <w:szCs w:val="22"/>
        </w:rPr>
        <w:t>Compensation &amp; CRM:</w:t>
      </w:r>
    </w:p>
    <w:p w:rsidR="00EF33FC" w:rsidRPr="00730F81" w:rsidRDefault="00EF33FC" w:rsidP="00EF33FC">
      <w:pPr>
        <w:pStyle w:val="ListParagraph"/>
        <w:numPr>
          <w:ilvl w:val="0"/>
          <w:numId w:val="27"/>
        </w:numPr>
        <w:shd w:val="clear" w:color="auto" w:fill="FFFFFF"/>
        <w:spacing w:before="0" w:after="0" w:line="240" w:lineRule="auto"/>
        <w:rPr>
          <w:rFonts w:asciiTheme="majorHAnsi" w:eastAsia="Times New Roman" w:hAnsiTheme="majorHAnsi" w:cs="Arial"/>
          <w:color w:val="404040"/>
          <w:sz w:val="20"/>
        </w:rPr>
      </w:pPr>
      <w:r w:rsidRPr="00730F81">
        <w:rPr>
          <w:rFonts w:asciiTheme="majorHAnsi" w:eastAsia="Times New Roman" w:hAnsiTheme="majorHAnsi" w:cs="Arial"/>
          <w:color w:val="404040"/>
          <w:sz w:val="20"/>
        </w:rPr>
        <w:t xml:space="preserve">How do you get paid? What do you have to do in SFDC? </w:t>
      </w:r>
    </w:p>
    <w:p w:rsidR="00EF33FC" w:rsidRPr="00730F81" w:rsidRDefault="00EF33FC" w:rsidP="00EF33FC">
      <w:pPr>
        <w:pStyle w:val="ListParagraph"/>
        <w:numPr>
          <w:ilvl w:val="0"/>
          <w:numId w:val="27"/>
        </w:numPr>
        <w:shd w:val="clear" w:color="auto" w:fill="FFFFFF"/>
        <w:spacing w:before="0" w:after="0" w:line="240" w:lineRule="auto"/>
        <w:rPr>
          <w:rFonts w:asciiTheme="majorHAnsi" w:eastAsia="Times New Roman" w:hAnsiTheme="majorHAnsi" w:cs="Arial"/>
          <w:color w:val="404040"/>
          <w:sz w:val="20"/>
        </w:rPr>
      </w:pPr>
      <w:r w:rsidRPr="00730F81">
        <w:rPr>
          <w:rFonts w:asciiTheme="majorHAnsi" w:eastAsia="Times New Roman" w:hAnsiTheme="majorHAnsi" w:cs="Arial"/>
          <w:color w:val="404040"/>
          <w:sz w:val="20"/>
        </w:rPr>
        <w:t xml:space="preserve">How often are the numbers calculated to determine your variable pay? </w:t>
      </w:r>
    </w:p>
    <w:p w:rsidR="00EF33FC" w:rsidRPr="00730F81" w:rsidRDefault="00EF33FC" w:rsidP="00EF33FC">
      <w:pPr>
        <w:pStyle w:val="ListParagraph"/>
        <w:numPr>
          <w:ilvl w:val="0"/>
          <w:numId w:val="27"/>
        </w:numPr>
        <w:shd w:val="clear" w:color="auto" w:fill="FFFFFF"/>
        <w:spacing w:before="0" w:after="0" w:line="240" w:lineRule="auto"/>
        <w:rPr>
          <w:rFonts w:asciiTheme="majorHAnsi" w:hAnsiTheme="majorHAnsi"/>
        </w:rPr>
      </w:pPr>
      <w:r w:rsidRPr="00730F81">
        <w:rPr>
          <w:rFonts w:asciiTheme="majorHAnsi" w:eastAsia="Times New Roman" w:hAnsiTheme="majorHAnsi" w:cs="Arial"/>
          <w:color w:val="404040"/>
          <w:sz w:val="20"/>
        </w:rPr>
        <w:t>How often do you receive your variable pay?</w:t>
      </w:r>
    </w:p>
    <w:p w:rsidR="00DC0700" w:rsidRPr="00BA38AC" w:rsidRDefault="00DC0700" w:rsidP="00241381"/>
    <w:sectPr w:rsidR="00DC0700" w:rsidRPr="00BA38AC" w:rsidSect="00C0378F"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895" w:rsidRDefault="00B40895" w:rsidP="0081354D">
      <w:pPr>
        <w:spacing w:before="0" w:after="0" w:line="240" w:lineRule="auto"/>
      </w:pPr>
      <w:r>
        <w:separator/>
      </w:r>
    </w:p>
    <w:p w:rsidR="00B40895" w:rsidRDefault="00B40895"/>
    <w:p w:rsidR="00B40895" w:rsidRDefault="00B40895"/>
  </w:endnote>
  <w:endnote w:type="continuationSeparator" w:id="0">
    <w:p w:rsidR="00B40895" w:rsidRDefault="00B40895" w:rsidP="0081354D">
      <w:pPr>
        <w:spacing w:before="0" w:after="0" w:line="240" w:lineRule="auto"/>
      </w:pPr>
      <w:r>
        <w:continuationSeparator/>
      </w:r>
    </w:p>
    <w:p w:rsidR="00B40895" w:rsidRDefault="00B40895"/>
    <w:p w:rsidR="00B40895" w:rsidRDefault="00B408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ato Light">
    <w:altName w:val="Calibri Light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Roboto">
    <w:altName w:val="Arial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Roboto Light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boto Medium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Lato">
    <w:altName w:val="Calibri"/>
    <w:panose1 w:val="020B0604020202020204"/>
    <w:charset w:val="00"/>
    <w:family w:val="auto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345315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C0378F" w:rsidRDefault="00C0378F" w:rsidP="00560F9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C0378F" w:rsidRDefault="00C0378F" w:rsidP="00C0378F">
    <w:pPr>
      <w:pStyle w:val="Footer"/>
      <w:ind w:right="360"/>
    </w:pPr>
  </w:p>
  <w:p w:rsidR="00306408" w:rsidRDefault="00306408"/>
  <w:p w:rsidR="00306408" w:rsidRDefault="0030640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598985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C0378F" w:rsidRDefault="00C0378F" w:rsidP="00C0378F">
        <w:pPr>
          <w:pStyle w:val="Footer"/>
          <w:framePr w:wrap="none" w:vAnchor="text" w:hAnchor="page" w:x="10689" w:y="27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sdt>
    <w:sdtPr>
      <w:id w:val="6969705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6408" w:rsidRDefault="00C0378F" w:rsidP="0088018F">
        <w:pPr>
          <w:pStyle w:val="Footer"/>
          <w:tabs>
            <w:tab w:val="left" w:pos="7178"/>
          </w:tabs>
          <w:ind w:right="360"/>
        </w:pPr>
        <w:r>
          <w:rPr>
            <w:noProof/>
          </w:rPr>
          <w:drawing>
            <wp:inline distT="0" distB="0" distL="0" distR="0" wp14:anchorId="725F9415" wp14:editId="57C0E975">
              <wp:extent cx="614363" cy="614363"/>
              <wp:effectExtent l="0" t="0" r="0" b="0"/>
              <wp:docPr id="21" name="Picture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1" name="XANT_Thumbprint_Midnight_CMYK_Small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3666" cy="63366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4ED" w:rsidRDefault="000C5257" w:rsidP="00C0378F">
    <w:pPr>
      <w:pStyle w:val="Footer"/>
      <w:tabs>
        <w:tab w:val="clear" w:pos="4680"/>
        <w:tab w:val="clear" w:pos="9360"/>
        <w:tab w:val="center" w:pos="4500"/>
      </w:tabs>
      <w:ind w:right="360"/>
      <w:rPr>
        <w:noProof/>
      </w:rPr>
    </w:pPr>
    <w:r>
      <w:rPr>
        <w:noProof/>
      </w:rPr>
      <w:drawing>
        <wp:inline distT="0" distB="0" distL="0" distR="0" wp14:anchorId="718E39E8" wp14:editId="785063DC">
          <wp:extent cx="1600200" cy="523484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XANT_Lockup_Midnight_CMYK_Mediu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834" cy="553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0378F"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895" w:rsidRDefault="00B40895" w:rsidP="0081354D">
      <w:pPr>
        <w:spacing w:before="0" w:after="0" w:line="240" w:lineRule="auto"/>
      </w:pPr>
      <w:r>
        <w:separator/>
      </w:r>
    </w:p>
    <w:p w:rsidR="00B40895" w:rsidRDefault="00B40895"/>
    <w:p w:rsidR="00B40895" w:rsidRDefault="00B40895"/>
  </w:footnote>
  <w:footnote w:type="continuationSeparator" w:id="0">
    <w:p w:rsidR="00B40895" w:rsidRDefault="00B40895" w:rsidP="0081354D">
      <w:pPr>
        <w:spacing w:before="0" w:after="0" w:line="240" w:lineRule="auto"/>
      </w:pPr>
      <w:r>
        <w:continuationSeparator/>
      </w:r>
    </w:p>
    <w:p w:rsidR="00B40895" w:rsidRDefault="00B40895"/>
    <w:p w:rsidR="00B40895" w:rsidRDefault="00B408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968" w:rsidRDefault="00C0378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4422683" wp14:editId="48CC3652">
              <wp:simplePos x="0" y="0"/>
              <wp:positionH relativeFrom="column">
                <wp:posOffset>-928370</wp:posOffset>
              </wp:positionH>
              <wp:positionV relativeFrom="paragraph">
                <wp:posOffset>-909320</wp:posOffset>
              </wp:positionV>
              <wp:extent cx="7772401" cy="10086975"/>
              <wp:effectExtent l="0" t="0" r="0" b="0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1" cy="10086975"/>
                      </a:xfrm>
                      <a:prstGeom prst="rect">
                        <a:avLst/>
                      </a:prstGeom>
                      <a:solidFill>
                        <a:srgbClr val="E1C30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86A225" id="Rectangle 20" o:spid="_x0000_s1026" style="position:absolute;margin-left:-73.1pt;margin-top:-71.6pt;width:612pt;height:79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" fillcolor="#e1c302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FDED9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2298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6D84C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969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48C3F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9E31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8AE1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C87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9E5D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C095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7EFE"/>
    <w:multiLevelType w:val="multilevel"/>
    <w:tmpl w:val="034827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1E6D5B"/>
    <w:multiLevelType w:val="hybridMultilevel"/>
    <w:tmpl w:val="01EE6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395B5B"/>
    <w:multiLevelType w:val="hybridMultilevel"/>
    <w:tmpl w:val="FDCAC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82775B"/>
    <w:multiLevelType w:val="multilevel"/>
    <w:tmpl w:val="C5BA277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52F246D"/>
    <w:multiLevelType w:val="multilevel"/>
    <w:tmpl w:val="C3A670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D32A1"/>
    <w:multiLevelType w:val="hybridMultilevel"/>
    <w:tmpl w:val="29F4F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07279"/>
    <w:multiLevelType w:val="hybridMultilevel"/>
    <w:tmpl w:val="5CC0B130"/>
    <w:lvl w:ilvl="0" w:tplc="277C2986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E1C30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07FCE"/>
    <w:multiLevelType w:val="hybridMultilevel"/>
    <w:tmpl w:val="9AFEA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403C3"/>
    <w:multiLevelType w:val="hybridMultilevel"/>
    <w:tmpl w:val="072A1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94D77"/>
    <w:multiLevelType w:val="hybridMultilevel"/>
    <w:tmpl w:val="28D017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7132F7"/>
    <w:multiLevelType w:val="hybridMultilevel"/>
    <w:tmpl w:val="F9304572"/>
    <w:lvl w:ilvl="0" w:tplc="F8EC3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1"/>
  </w:num>
  <w:num w:numId="12">
    <w:abstractNumId w:val="16"/>
  </w:num>
  <w:num w:numId="13">
    <w:abstractNumId w:val="10"/>
  </w:num>
  <w:num w:numId="14">
    <w:abstractNumId w:val="14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8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9"/>
  </w:num>
  <w:num w:numId="25">
    <w:abstractNumId w:val="15"/>
  </w:num>
  <w:num w:numId="26">
    <w:abstractNumId w:val="19"/>
  </w:num>
  <w:num w:numId="27">
    <w:abstractNumId w:val="12"/>
  </w:num>
  <w:num w:numId="28">
    <w:abstractNumId w:val="17"/>
  </w:num>
  <w:num w:numId="29">
    <w:abstractNumId w:val="1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22"/>
    <w:rsid w:val="00093810"/>
    <w:rsid w:val="000C5257"/>
    <w:rsid w:val="000E3CCF"/>
    <w:rsid w:val="001A50BF"/>
    <w:rsid w:val="001A55D4"/>
    <w:rsid w:val="001D735D"/>
    <w:rsid w:val="0021786B"/>
    <w:rsid w:val="00241381"/>
    <w:rsid w:val="002954ED"/>
    <w:rsid w:val="002B5A32"/>
    <w:rsid w:val="00305325"/>
    <w:rsid w:val="00306408"/>
    <w:rsid w:val="003B1E3C"/>
    <w:rsid w:val="00585927"/>
    <w:rsid w:val="005B229A"/>
    <w:rsid w:val="0065302F"/>
    <w:rsid w:val="006D5405"/>
    <w:rsid w:val="007B3907"/>
    <w:rsid w:val="007E0439"/>
    <w:rsid w:val="0081354D"/>
    <w:rsid w:val="0088018F"/>
    <w:rsid w:val="008B06AA"/>
    <w:rsid w:val="008B76C6"/>
    <w:rsid w:val="00A304E3"/>
    <w:rsid w:val="00A5417B"/>
    <w:rsid w:val="00AD68EE"/>
    <w:rsid w:val="00AE1EAE"/>
    <w:rsid w:val="00B40895"/>
    <w:rsid w:val="00B44722"/>
    <w:rsid w:val="00B45FD1"/>
    <w:rsid w:val="00BA38AC"/>
    <w:rsid w:val="00C0378F"/>
    <w:rsid w:val="00D427D0"/>
    <w:rsid w:val="00DA44BD"/>
    <w:rsid w:val="00DC0700"/>
    <w:rsid w:val="00DC361C"/>
    <w:rsid w:val="00E375FF"/>
    <w:rsid w:val="00E83968"/>
    <w:rsid w:val="00E93F79"/>
    <w:rsid w:val="00EF33FC"/>
    <w:rsid w:val="00FC0D51"/>
    <w:rsid w:val="00FC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7C171"/>
  <w15:chartTrackingRefBased/>
  <w15:docId w15:val="{55E71D75-77F2-214B-8E4C-29D8C2B2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06AA"/>
    <w:rPr>
      <w:rFonts w:ascii="Roboto" w:hAnsi="Roboto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06AA"/>
    <w:pPr>
      <w:spacing w:before="240" w:after="240"/>
      <w:outlineLvl w:val="0"/>
    </w:pPr>
    <w:rPr>
      <w:rFonts w:cs="Times New Roman (Body CS)"/>
      <w:b/>
      <w:spacing w:val="15"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8B06AA"/>
    <w:pPr>
      <w:spacing w:after="240"/>
      <w:outlineLvl w:val="1"/>
    </w:pPr>
    <w:rPr>
      <w:rFonts w:cs="Times New Roman (Body CS)"/>
      <w:b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8B06AA"/>
    <w:pPr>
      <w:spacing w:before="240" w:after="240"/>
      <w:outlineLvl w:val="2"/>
    </w:pPr>
    <w:rPr>
      <w:rFonts w:ascii="Roboto Light" w:hAnsi="Roboto Light"/>
      <w:caps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1786B"/>
    <w:pPr>
      <w:outlineLvl w:val="3"/>
    </w:pPr>
    <w:rPr>
      <w:rFonts w:ascii="Calibri" w:hAnsi="Calibri"/>
      <w:b/>
      <w:bCs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21786B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rsid w:val="0021786B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rsid w:val="0021786B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rsid w:val="0021786B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21786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06AA"/>
    <w:rPr>
      <w:rFonts w:ascii="Roboto" w:hAnsi="Roboto" w:cs="Times New Roman (Body CS)"/>
      <w:b/>
      <w:spacing w:val="15"/>
      <w:sz w:val="36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B06AA"/>
    <w:rPr>
      <w:rFonts w:ascii="Roboto" w:hAnsi="Roboto" w:cs="Times New Roman (Body CS)"/>
      <w:b/>
      <w:spacing w:val="15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B06AA"/>
    <w:rPr>
      <w:rFonts w:ascii="Roboto Light" w:hAnsi="Roboto Light"/>
      <w:caps/>
      <w:spacing w:val="1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1786B"/>
    <w:rPr>
      <w:rFonts w:ascii="Calibri" w:hAnsi="Calibr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1786B"/>
    <w:rPr>
      <w:rFonts w:ascii="Calibri" w:hAnsi="Calibr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1786B"/>
    <w:rPr>
      <w:rFonts w:ascii="Calibri" w:hAnsi="Calibr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1786B"/>
    <w:rPr>
      <w:rFonts w:ascii="Calibri" w:hAnsi="Calibr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1786B"/>
    <w:rPr>
      <w:rFonts w:ascii="Calibri" w:hAnsi="Calibr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1786B"/>
    <w:rPr>
      <w:rFonts w:ascii="Calibri" w:hAnsi="Calibri"/>
      <w:b/>
      <w:bCs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735D"/>
    <w:rPr>
      <w:b/>
      <w:bCs/>
      <w:color w:val="BFA50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B06AA"/>
    <w:pPr>
      <w:spacing w:before="0" w:after="0" w:line="240" w:lineRule="auto"/>
    </w:pPr>
    <w:rPr>
      <w:rFonts w:eastAsiaTheme="majorEastAsia" w:cstheme="majorBidi"/>
      <w:b/>
      <w:bCs/>
      <w:caps/>
      <w:color w:val="3F3F3F" w:themeColor="text1"/>
      <w:spacing w:val="10"/>
      <w:sz w:val="72"/>
      <w:szCs w:val="144"/>
    </w:rPr>
  </w:style>
  <w:style w:type="character" w:customStyle="1" w:styleId="TitleChar">
    <w:name w:val="Title Char"/>
    <w:basedOn w:val="DefaultParagraphFont"/>
    <w:link w:val="Title"/>
    <w:uiPriority w:val="10"/>
    <w:rsid w:val="008B06AA"/>
    <w:rPr>
      <w:rFonts w:ascii="Roboto" w:eastAsiaTheme="majorEastAsia" w:hAnsi="Roboto" w:cstheme="majorBidi"/>
      <w:b/>
      <w:bCs/>
      <w:caps/>
      <w:color w:val="3F3F3F" w:themeColor="text1"/>
      <w:spacing w:val="10"/>
      <w:sz w:val="72"/>
      <w:szCs w:val="1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50BF"/>
    <w:pPr>
      <w:spacing w:before="0" w:after="500" w:line="240" w:lineRule="auto"/>
    </w:pPr>
    <w:rPr>
      <w:spacing w:val="10"/>
      <w:sz w:val="28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A50BF"/>
    <w:rPr>
      <w:rFonts w:ascii="Roboto" w:hAnsi="Roboto"/>
      <w:spacing w:val="10"/>
      <w:sz w:val="28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rsid w:val="00BA38AC"/>
    <w:pPr>
      <w:pBdr>
        <w:left w:val="single" w:sz="18" w:space="12" w:color="E1C302"/>
      </w:pBdr>
      <w:spacing w:before="240" w:after="240"/>
      <w:ind w:left="720" w:right="864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38AC"/>
    <w:rPr>
      <w:rFonts w:ascii="Roboto" w:hAnsi="Roboto"/>
      <w:i/>
      <w:iCs/>
      <w:sz w:val="24"/>
    </w:rPr>
  </w:style>
  <w:style w:type="paragraph" w:styleId="NoSpacing">
    <w:name w:val="No Spacing"/>
    <w:link w:val="NoSpacingChar"/>
    <w:uiPriority w:val="1"/>
    <w:qFormat/>
    <w:rsid w:val="001D735D"/>
    <w:pPr>
      <w:spacing w:after="0" w:line="240" w:lineRule="auto"/>
    </w:pPr>
    <w:rPr>
      <w:sz w:val="24"/>
    </w:rPr>
  </w:style>
  <w:style w:type="paragraph" w:styleId="Quote">
    <w:name w:val="Quote"/>
    <w:basedOn w:val="Normal"/>
    <w:next w:val="Normal"/>
    <w:link w:val="QuoteChar"/>
    <w:uiPriority w:val="29"/>
    <w:rsid w:val="005B229A"/>
    <w:rPr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B229A"/>
    <w:rPr>
      <w:i/>
      <w:iCs/>
      <w:sz w:val="24"/>
      <w:szCs w:val="24"/>
    </w:rPr>
  </w:style>
  <w:style w:type="character" w:styleId="SubtleEmphasis">
    <w:name w:val="Subtle Emphasis"/>
    <w:basedOn w:val="DefaultParagraphFont"/>
    <w:uiPriority w:val="19"/>
    <w:rsid w:val="00BA38AC"/>
    <w:rPr>
      <w:rFonts w:ascii="Roboto" w:hAnsi="Roboto"/>
      <w:b w:val="0"/>
      <w:i/>
      <w:iCs/>
      <w:color w:val="6F6F6F" w:themeColor="text1" w:themeTint="BF"/>
    </w:rPr>
  </w:style>
  <w:style w:type="character" w:styleId="Emphasis">
    <w:name w:val="Emphasis"/>
    <w:basedOn w:val="DefaultParagraphFont"/>
    <w:uiPriority w:val="20"/>
    <w:rsid w:val="00BA38AC"/>
    <w:rPr>
      <w:rFonts w:ascii="Roboto Medium" w:hAnsi="Roboto Medium"/>
      <w:b w:val="0"/>
      <w:i/>
      <w:iCs/>
    </w:rPr>
  </w:style>
  <w:style w:type="character" w:styleId="IntenseEmphasis">
    <w:name w:val="Intense Emphasis"/>
    <w:basedOn w:val="DefaultParagraphFont"/>
    <w:uiPriority w:val="21"/>
    <w:rsid w:val="00BA38AC"/>
    <w:rPr>
      <w:rFonts w:ascii="Roboto" w:hAnsi="Roboto"/>
      <w:b/>
      <w:i/>
      <w:iCs/>
      <w:color w:val="auto"/>
    </w:rPr>
  </w:style>
  <w:style w:type="character" w:styleId="SubtleReference">
    <w:name w:val="Subtle Reference"/>
    <w:basedOn w:val="DefaultParagraphFont"/>
    <w:uiPriority w:val="31"/>
    <w:rsid w:val="00BA38AC"/>
    <w:rPr>
      <w:rFonts w:ascii="Roboto Light" w:hAnsi="Roboto Light"/>
      <w:b w:val="0"/>
      <w:i w:val="0"/>
      <w:caps/>
      <w:smallCaps w:val="0"/>
      <w:vanish w:val="0"/>
      <w:color w:val="828282" w:themeColor="text1" w:themeTint="A5"/>
    </w:rPr>
  </w:style>
  <w:style w:type="character" w:styleId="IntenseReference">
    <w:name w:val="Intense Reference"/>
    <w:basedOn w:val="DefaultParagraphFont"/>
    <w:uiPriority w:val="32"/>
    <w:rsid w:val="00BA38AC"/>
    <w:rPr>
      <w:rFonts w:ascii="Roboto" w:hAnsi="Roboto"/>
      <w:b/>
      <w:bCs/>
      <w:i w:val="0"/>
      <w:caps/>
      <w:smallCaps w:val="0"/>
      <w:vanish w:val="0"/>
      <w:color w:val="auto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735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1354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54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1354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54D"/>
    <w:rPr>
      <w:sz w:val="24"/>
    </w:rPr>
  </w:style>
  <w:style w:type="paragraph" w:styleId="ListParagraph">
    <w:name w:val="List Paragraph"/>
    <w:basedOn w:val="Normal"/>
    <w:uiPriority w:val="34"/>
    <w:qFormat/>
    <w:rsid w:val="001A50BF"/>
    <w:pPr>
      <w:numPr>
        <w:numId w:val="12"/>
      </w:numPr>
      <w:spacing w:after="300"/>
    </w:pPr>
  </w:style>
  <w:style w:type="table" w:styleId="MediumList2-Accent1">
    <w:name w:val="Medium List 2 Accent 1"/>
    <w:basedOn w:val="TableNormal"/>
    <w:uiPriority w:val="66"/>
    <w:rsid w:val="00FC7713"/>
    <w:pPr>
      <w:spacing w:before="0" w:after="0" w:line="240" w:lineRule="auto"/>
    </w:pPr>
    <w:rPr>
      <w:rFonts w:asciiTheme="majorHAnsi" w:eastAsiaTheme="majorEastAsia" w:hAnsiTheme="majorHAnsi" w:cstheme="majorBidi"/>
      <w:color w:val="3F3F3F" w:themeColor="text1"/>
      <w:sz w:val="22"/>
      <w:szCs w:val="22"/>
    </w:rPr>
    <w:tblPr>
      <w:tblStyleRowBandSize w:val="1"/>
      <w:tblStyleColBandSize w:val="1"/>
      <w:tblBorders>
        <w:top w:val="single" w:sz="8" w:space="0" w:color="FFDD00" w:themeColor="accent1"/>
        <w:left w:val="single" w:sz="8" w:space="0" w:color="FFDD00" w:themeColor="accent1"/>
        <w:bottom w:val="single" w:sz="8" w:space="0" w:color="FFDD00" w:themeColor="accent1"/>
        <w:right w:val="single" w:sz="8" w:space="0" w:color="FFDD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D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D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D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D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1D735D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E83968"/>
  </w:style>
  <w:style w:type="character" w:styleId="Hyperlink">
    <w:name w:val="Hyperlink"/>
    <w:basedOn w:val="DefaultParagraphFont"/>
    <w:uiPriority w:val="99"/>
    <w:unhideWhenUsed/>
    <w:rsid w:val="00DC0700"/>
    <w:rPr>
      <w:color w:val="16283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070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722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72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XANT">
      <a:dk1>
        <a:srgbClr val="3F3F3F"/>
      </a:dk1>
      <a:lt1>
        <a:sysClr val="window" lastClr="FFFFFF"/>
      </a:lt1>
      <a:dk2>
        <a:srgbClr val="757575"/>
      </a:dk2>
      <a:lt2>
        <a:srgbClr val="F2F2F2"/>
      </a:lt2>
      <a:accent1>
        <a:srgbClr val="FFDD00"/>
      </a:accent1>
      <a:accent2>
        <a:srgbClr val="16283A"/>
      </a:accent2>
      <a:accent3>
        <a:srgbClr val="FFFFFF"/>
      </a:accent3>
      <a:accent4>
        <a:srgbClr val="687E91"/>
      </a:accent4>
      <a:accent5>
        <a:srgbClr val="B2C6D3"/>
      </a:accent5>
      <a:accent6>
        <a:srgbClr val="DDE3E6"/>
      </a:accent6>
      <a:hlink>
        <a:srgbClr val="16283A"/>
      </a:hlink>
      <a:folHlink>
        <a:srgbClr val="687E91"/>
      </a:folHlink>
    </a:clrScheme>
    <a:fontScheme name="Lato">
      <a:majorFont>
        <a:latin typeface="Lato"/>
        <a:ea typeface=""/>
        <a:cs typeface=""/>
      </a:majorFont>
      <a:minorFont>
        <a:latin typeface="La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accent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ttlecard xmlns="8e81bb99-1d72-40d3-b88e-72d980b66714">false</Battlecar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8FC9FACCA7634DB429A0FFDA11868C" ma:contentTypeVersion="10" ma:contentTypeDescription="Create a new document." ma:contentTypeScope="" ma:versionID="7b6bb7d90c0030052c9eb6af438c8855">
  <xsd:schema xmlns:xsd="http://www.w3.org/2001/XMLSchema" xmlns:xs="http://www.w3.org/2001/XMLSchema" xmlns:p="http://schemas.microsoft.com/office/2006/metadata/properties" xmlns:ns2="8e81bb99-1d72-40d3-b88e-72d980b66714" xmlns:ns3="5bc1e6db-6b69-420f-9024-631de5052e61" targetNamespace="http://schemas.microsoft.com/office/2006/metadata/properties" ma:root="true" ma:fieldsID="f697cebbafa5b3d3fb9c05ea950b3f29" ns2:_="" ns3:_="">
    <xsd:import namespace="8e81bb99-1d72-40d3-b88e-72d980b66714"/>
    <xsd:import namespace="5bc1e6db-6b69-420f-9024-631de5052e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Battlecard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1bb99-1d72-40d3-b88e-72d980b667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Battlecard" ma:index="13" nillable="true" ma:displayName="Battlecard" ma:default="0" ma:format="Dropdown" ma:internalName="Battlecard">
      <xsd:simpleType>
        <xsd:restriction base="dms:Boolea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1e6db-6b69-420f-9024-631de5052e6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541B6-944B-431F-9D07-BE505D5ACE34}">
  <ds:schemaRefs>
    <ds:schemaRef ds:uri="http://schemas.microsoft.com/office/2006/metadata/properties"/>
    <ds:schemaRef ds:uri="http://schemas.microsoft.com/office/infopath/2007/PartnerControls"/>
    <ds:schemaRef ds:uri="8e81bb99-1d72-40d3-b88e-72d980b66714"/>
  </ds:schemaRefs>
</ds:datastoreItem>
</file>

<file path=customXml/itemProps2.xml><?xml version="1.0" encoding="utf-8"?>
<ds:datastoreItem xmlns:ds="http://schemas.openxmlformats.org/officeDocument/2006/customXml" ds:itemID="{0DFC29D4-E823-490A-9058-253251D1C0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2984D7-2587-4AB6-83D7-634AA4EBD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1bb99-1d72-40d3-b88e-72d980b66714"/>
    <ds:schemaRef ds:uri="5bc1e6db-6b69-420f-9024-631de5052e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4F4D1C-D48A-6C43-860D-A67E60542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Sales Process Discovery.docx</Template>
  <TotalTime>1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Michael Brondello</cp:lastModifiedBy>
  <cp:revision>2</cp:revision>
  <dcterms:created xsi:type="dcterms:W3CDTF">2019-11-06T06:34:00Z</dcterms:created>
  <dcterms:modified xsi:type="dcterms:W3CDTF">2019-11-06T06:34:00Z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0x0101003C8FC9FACCA7634DB429A0FFDA11868C</vt:lpwstr>
  </property>
</Properties>
</file>